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64" w:rsidRDefault="00125C64" w:rsidP="00125C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FUNCIONAMIENTO DE LAS UNIDADES EJECUTORAS</w:t>
      </w:r>
    </w:p>
    <w:p w:rsidR="00125C64" w:rsidRDefault="00125C64" w:rsidP="00237DC1">
      <w:pPr>
        <w:jc w:val="right"/>
        <w:rPr>
          <w:rFonts w:ascii="Arial" w:hAnsi="Arial" w:cs="Arial"/>
          <w:b/>
          <w:sz w:val="24"/>
          <w:szCs w:val="24"/>
        </w:rPr>
      </w:pPr>
    </w:p>
    <w:p w:rsidR="00125C64" w:rsidRDefault="00237DC1" w:rsidP="00125C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</w:t>
      </w:r>
      <w:r w:rsidR="00125C64">
        <w:rPr>
          <w:rFonts w:ascii="Arial" w:hAnsi="Arial" w:cs="Arial"/>
          <w:b/>
          <w:sz w:val="24"/>
          <w:szCs w:val="24"/>
        </w:rPr>
        <w:t xml:space="preserve">olución </w:t>
      </w:r>
      <w:r>
        <w:rPr>
          <w:rFonts w:ascii="Arial" w:hAnsi="Arial" w:cs="Arial"/>
          <w:b/>
          <w:sz w:val="24"/>
          <w:szCs w:val="24"/>
        </w:rPr>
        <w:t xml:space="preserve">D. Nº </w:t>
      </w:r>
      <w:r w:rsidR="00125C64" w:rsidRPr="00125C64">
        <w:rPr>
          <w:rFonts w:ascii="Arial" w:hAnsi="Arial" w:cs="Arial"/>
          <w:b/>
          <w:sz w:val="24"/>
          <w:szCs w:val="24"/>
        </w:rPr>
        <w:t>3008/14</w:t>
      </w:r>
    </w:p>
    <w:p w:rsidR="006B69D9" w:rsidRDefault="00125C64" w:rsidP="00125C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237DC1">
        <w:rPr>
          <w:rFonts w:ascii="Arial" w:hAnsi="Arial" w:cs="Arial"/>
          <w:b/>
          <w:sz w:val="24"/>
          <w:szCs w:val="24"/>
        </w:rPr>
        <w:t>odifica</w:t>
      </w:r>
      <w:r>
        <w:rPr>
          <w:rFonts w:ascii="Arial" w:hAnsi="Arial" w:cs="Arial"/>
          <w:b/>
          <w:sz w:val="24"/>
          <w:szCs w:val="24"/>
        </w:rPr>
        <w:t>da por Resoluciones D. Nº</w:t>
      </w:r>
      <w:r w:rsidR="001C7264">
        <w:rPr>
          <w:rFonts w:ascii="Arial" w:hAnsi="Arial" w:cs="Arial"/>
          <w:b/>
          <w:sz w:val="24"/>
          <w:szCs w:val="24"/>
        </w:rPr>
        <w:t xml:space="preserve"> 0020/16 y 2027/16</w:t>
      </w:r>
    </w:p>
    <w:p w:rsidR="00125C64" w:rsidRDefault="00125C64" w:rsidP="00125C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TEXTO ORDENADO</w:t>
      </w:r>
      <w:r>
        <w:rPr>
          <w:rFonts w:ascii="Arial" w:hAnsi="Arial" w:cs="Arial"/>
          <w:b/>
          <w:sz w:val="24"/>
          <w:szCs w:val="24"/>
        </w:rPr>
        <w:t xml:space="preserve"> 2016</w:t>
      </w:r>
    </w:p>
    <w:p w:rsidR="00125C64" w:rsidRPr="00237DC1" w:rsidRDefault="00125C64" w:rsidP="00237DC1">
      <w:pPr>
        <w:jc w:val="right"/>
        <w:rPr>
          <w:rFonts w:ascii="Arial" w:hAnsi="Arial" w:cs="Arial"/>
          <w:b/>
          <w:sz w:val="24"/>
          <w:szCs w:val="24"/>
        </w:rPr>
      </w:pPr>
    </w:p>
    <w:p w:rsidR="00125C64" w:rsidRPr="006B69D9" w:rsidRDefault="00125C64" w:rsidP="00237D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69D9" w:rsidRPr="006B69D9" w:rsidRDefault="006B69D9" w:rsidP="006B69D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B69D9">
        <w:rPr>
          <w:rFonts w:ascii="Arial" w:hAnsi="Arial" w:cs="Arial"/>
          <w:sz w:val="24"/>
          <w:szCs w:val="24"/>
        </w:rPr>
        <w:t>Apruébanse</w:t>
      </w:r>
      <w:proofErr w:type="spellEnd"/>
      <w:r w:rsidRPr="006B69D9">
        <w:rPr>
          <w:rFonts w:ascii="Arial" w:hAnsi="Arial" w:cs="Arial"/>
          <w:sz w:val="24"/>
          <w:szCs w:val="24"/>
        </w:rPr>
        <w:t xml:space="preserve"> las bases de elección y misiones del Director, Vicedirector y Consejos Directivos de las Unidades Ejecutor</w:t>
      </w:r>
      <w:r w:rsidR="00237DC1">
        <w:rPr>
          <w:rFonts w:ascii="Arial" w:hAnsi="Arial" w:cs="Arial"/>
          <w:sz w:val="24"/>
          <w:szCs w:val="24"/>
        </w:rPr>
        <w:t>as que se detallan en el Anexo I</w:t>
      </w:r>
      <w:r w:rsidRPr="006B69D9">
        <w:rPr>
          <w:rFonts w:ascii="Arial" w:hAnsi="Arial" w:cs="Arial"/>
          <w:sz w:val="24"/>
          <w:szCs w:val="24"/>
        </w:rPr>
        <w:t xml:space="preserve"> de la presente resolución. </w:t>
      </w:r>
    </w:p>
    <w:p w:rsidR="006B69D9" w:rsidRPr="006B69D9" w:rsidRDefault="006B69D9" w:rsidP="006B69D9">
      <w:pPr>
        <w:jc w:val="both"/>
        <w:rPr>
          <w:rFonts w:ascii="Arial" w:hAnsi="Arial" w:cs="Arial"/>
          <w:sz w:val="24"/>
          <w:szCs w:val="24"/>
        </w:rPr>
      </w:pPr>
      <w:r w:rsidRPr="006B69D9">
        <w:rPr>
          <w:rFonts w:ascii="Arial" w:hAnsi="Arial" w:cs="Arial"/>
          <w:sz w:val="24"/>
          <w:szCs w:val="24"/>
        </w:rPr>
        <w:t xml:space="preserve">Toda reglamentación específica para cada Unidad Ejecutora emanada de la aplicación de las mencionadas bases deberá ser aprobada por el Directorio de este Consejo Nacional de Investigaciones Científicas y Técnicas. </w:t>
      </w:r>
    </w:p>
    <w:p w:rsidR="006B69D9" w:rsidRPr="006B69D9" w:rsidRDefault="006B69D9" w:rsidP="006B69D9">
      <w:pPr>
        <w:jc w:val="both"/>
        <w:rPr>
          <w:rFonts w:ascii="Arial" w:hAnsi="Arial" w:cs="Arial"/>
          <w:sz w:val="24"/>
          <w:szCs w:val="24"/>
        </w:rPr>
      </w:pPr>
    </w:p>
    <w:p w:rsidR="00F778F3" w:rsidRPr="001F16AF" w:rsidRDefault="00F778F3" w:rsidP="00F778F3">
      <w:pPr>
        <w:pStyle w:val="Textoindependiente"/>
        <w:spacing w:line="360" w:lineRule="auto"/>
        <w:rPr>
          <w:rFonts w:ascii="Arial" w:hAnsi="Arial" w:cs="Arial"/>
          <w:b/>
          <w:szCs w:val="24"/>
        </w:rPr>
      </w:pPr>
      <w:r w:rsidRPr="001F16AF">
        <w:rPr>
          <w:rFonts w:ascii="Arial" w:hAnsi="Arial" w:cs="Arial"/>
          <w:b/>
          <w:szCs w:val="24"/>
        </w:rPr>
        <w:t>I.- Conformación del Consejo Directivo</w:t>
      </w:r>
    </w:p>
    <w:p w:rsidR="00F778F3" w:rsidRPr="001F16AF" w:rsidRDefault="00F778F3" w:rsidP="00F778F3">
      <w:pPr>
        <w:pStyle w:val="Textoindependiente"/>
        <w:spacing w:line="360" w:lineRule="auto"/>
        <w:rPr>
          <w:rFonts w:ascii="Arial" w:hAnsi="Arial" w:cs="Arial"/>
          <w:bCs/>
          <w:szCs w:val="24"/>
        </w:rPr>
      </w:pPr>
      <w:r w:rsidRPr="001F16AF">
        <w:rPr>
          <w:rFonts w:ascii="Arial" w:hAnsi="Arial" w:cs="Arial"/>
          <w:bCs/>
          <w:szCs w:val="24"/>
        </w:rPr>
        <w:t xml:space="preserve">El Consejo Directivo estará integrado por los investigadores </w:t>
      </w:r>
      <w:r w:rsidR="00643E09" w:rsidRPr="001F16AF">
        <w:rPr>
          <w:rFonts w:ascii="Arial" w:hAnsi="Arial" w:cs="Arial"/>
          <w:bCs/>
          <w:szCs w:val="24"/>
        </w:rPr>
        <w:t xml:space="preserve">activos </w:t>
      </w:r>
      <w:r w:rsidRPr="001F16AF">
        <w:rPr>
          <w:rFonts w:ascii="Arial" w:hAnsi="Arial" w:cs="Arial"/>
          <w:bCs/>
          <w:szCs w:val="24"/>
        </w:rPr>
        <w:t>de mayor jerarquía de la Unidad, un representante del Personal de Apoyo a la Investigación y Desarrollo y otro de los becarios, elegidos</w:t>
      </w:r>
      <w:r w:rsidR="00643E09" w:rsidRPr="001F16AF">
        <w:rPr>
          <w:rFonts w:ascii="Arial" w:hAnsi="Arial" w:cs="Arial"/>
          <w:bCs/>
          <w:szCs w:val="24"/>
        </w:rPr>
        <w:t xml:space="preserve"> estos dos últimos </w:t>
      </w:r>
      <w:r w:rsidRPr="001F16AF">
        <w:rPr>
          <w:rFonts w:ascii="Arial" w:hAnsi="Arial" w:cs="Arial"/>
          <w:bCs/>
          <w:szCs w:val="24"/>
        </w:rPr>
        <w:t>por sus pares.</w:t>
      </w:r>
    </w:p>
    <w:p w:rsidR="00F778F3" w:rsidRPr="001F16AF" w:rsidRDefault="00F778F3" w:rsidP="00F778F3">
      <w:pPr>
        <w:pStyle w:val="Textoindependiente"/>
        <w:spacing w:line="360" w:lineRule="auto"/>
        <w:rPr>
          <w:rFonts w:ascii="Arial" w:hAnsi="Arial" w:cs="Arial"/>
          <w:b/>
          <w:bCs/>
          <w:szCs w:val="24"/>
        </w:rPr>
      </w:pPr>
    </w:p>
    <w:p w:rsidR="00F778F3" w:rsidRPr="001F16AF" w:rsidRDefault="00F778F3" w:rsidP="00F778F3">
      <w:pPr>
        <w:pStyle w:val="Textoindependiente"/>
        <w:spacing w:line="360" w:lineRule="auto"/>
        <w:rPr>
          <w:rFonts w:ascii="Arial" w:hAnsi="Arial" w:cs="Arial"/>
          <w:b/>
          <w:bCs/>
          <w:szCs w:val="24"/>
        </w:rPr>
      </w:pPr>
      <w:r w:rsidRPr="001F16AF">
        <w:rPr>
          <w:rFonts w:ascii="Arial" w:hAnsi="Arial" w:cs="Arial"/>
          <w:b/>
          <w:bCs/>
          <w:szCs w:val="24"/>
        </w:rPr>
        <w:t>II.- Elección del Consejo Directivo</w:t>
      </w:r>
    </w:p>
    <w:p w:rsidR="00F778F3" w:rsidRPr="001F16AF" w:rsidRDefault="00F778F3" w:rsidP="00F778F3">
      <w:pPr>
        <w:pStyle w:val="Textoindependiente"/>
        <w:spacing w:line="360" w:lineRule="auto"/>
        <w:rPr>
          <w:rFonts w:ascii="Arial" w:hAnsi="Arial" w:cs="Arial"/>
          <w:szCs w:val="24"/>
        </w:rPr>
      </w:pPr>
      <w:r w:rsidRPr="001F16AF">
        <w:rPr>
          <w:rFonts w:ascii="Arial" w:hAnsi="Arial" w:cs="Arial"/>
          <w:szCs w:val="24"/>
        </w:rPr>
        <w:t xml:space="preserve">Los integrantes de </w:t>
      </w:r>
      <w:smartTag w:uri="urn:schemas-microsoft-com:office:smarttags" w:element="PersonName">
        <w:smartTagPr>
          <w:attr w:name="ProductID" w:val="la Unidad Ejecutora"/>
        </w:smartTagPr>
        <w:r w:rsidRPr="001F16AF">
          <w:rPr>
            <w:rFonts w:ascii="Arial" w:hAnsi="Arial" w:cs="Arial"/>
            <w:szCs w:val="24"/>
          </w:rPr>
          <w:t>la Unidad Ejecutora</w:t>
        </w:r>
      </w:smartTag>
      <w:r w:rsidRPr="001F16AF">
        <w:rPr>
          <w:rFonts w:ascii="Arial" w:hAnsi="Arial" w:cs="Arial"/>
          <w:szCs w:val="24"/>
        </w:rPr>
        <w:t xml:space="preserve"> conformarán padrones de electores por estamentos: un padrón integrado por los miembros de </w:t>
      </w:r>
      <w:smartTag w:uri="urn:schemas-microsoft-com:office:smarttags" w:element="PersonName">
        <w:smartTagPr>
          <w:attr w:name="ProductID" w:val="la Carrera"/>
        </w:smartTagPr>
        <w:r w:rsidRPr="001F16AF">
          <w:rPr>
            <w:rFonts w:ascii="Arial" w:hAnsi="Arial" w:cs="Arial"/>
            <w:szCs w:val="24"/>
          </w:rPr>
          <w:t>la Carrera</w:t>
        </w:r>
      </w:smartTag>
      <w:r w:rsidRPr="001F16AF">
        <w:rPr>
          <w:rFonts w:ascii="Arial" w:hAnsi="Arial" w:cs="Arial"/>
          <w:szCs w:val="24"/>
        </w:rPr>
        <w:t xml:space="preserve"> del Investigador Científico y Tecnológico del CONICET y de investigadores en planta permanente y de mayor dedicación de la o las instituciones de contraparte que se desempeñan en la misma; un padrón de integrado por los miembros de </w:t>
      </w:r>
      <w:smartTag w:uri="urn:schemas-microsoft-com:office:smarttags" w:element="PersonName">
        <w:smartTagPr>
          <w:attr w:name="ProductID" w:val="la Carrera"/>
        </w:smartTagPr>
        <w:r w:rsidRPr="001F16AF">
          <w:rPr>
            <w:rFonts w:ascii="Arial" w:hAnsi="Arial" w:cs="Arial"/>
            <w:szCs w:val="24"/>
          </w:rPr>
          <w:t>la Carrera</w:t>
        </w:r>
      </w:smartTag>
      <w:r w:rsidRPr="001F16AF">
        <w:rPr>
          <w:rFonts w:ascii="Arial" w:hAnsi="Arial" w:cs="Arial"/>
          <w:szCs w:val="24"/>
        </w:rPr>
        <w:t xml:space="preserve"> del </w:t>
      </w:r>
      <w:r w:rsidRPr="001F16AF">
        <w:rPr>
          <w:rFonts w:ascii="Arial" w:hAnsi="Arial" w:cs="Arial"/>
          <w:bCs/>
          <w:szCs w:val="24"/>
        </w:rPr>
        <w:t xml:space="preserve">Personal de Apoyo a </w:t>
      </w:r>
      <w:smartTag w:uri="urn:schemas-microsoft-com:office:smarttags" w:element="PersonName">
        <w:smartTagPr>
          <w:attr w:name="ProductID" w:val="la Investigaci￳n"/>
        </w:smartTagPr>
        <w:r w:rsidRPr="001F16AF">
          <w:rPr>
            <w:rFonts w:ascii="Arial" w:hAnsi="Arial" w:cs="Arial"/>
            <w:bCs/>
            <w:szCs w:val="24"/>
          </w:rPr>
          <w:t>la Investigación</w:t>
        </w:r>
      </w:smartTag>
      <w:r w:rsidRPr="001F16AF">
        <w:rPr>
          <w:rFonts w:ascii="Arial" w:hAnsi="Arial" w:cs="Arial"/>
          <w:bCs/>
          <w:szCs w:val="24"/>
        </w:rPr>
        <w:t xml:space="preserve"> y Desarrollo (CPA) y del personal técnico </w:t>
      </w:r>
      <w:r w:rsidRPr="001F16AF">
        <w:rPr>
          <w:rFonts w:ascii="Arial" w:hAnsi="Arial" w:cs="Arial"/>
          <w:szCs w:val="24"/>
        </w:rPr>
        <w:t>de la o las instituciones de contraparte que se desempeñan en la misma;</w:t>
      </w:r>
      <w:r w:rsidRPr="001F16AF">
        <w:rPr>
          <w:rFonts w:ascii="Arial" w:hAnsi="Arial" w:cs="Arial"/>
          <w:bCs/>
          <w:szCs w:val="24"/>
        </w:rPr>
        <w:t xml:space="preserve"> y un padrón integrado por los becarios con lugar de trabajo en </w:t>
      </w:r>
      <w:smartTag w:uri="urn:schemas-microsoft-com:office:smarttags" w:element="PersonName">
        <w:smartTagPr>
          <w:attr w:name="ProductID" w:val="la Unidad Ejecutora."/>
        </w:smartTagPr>
        <w:smartTag w:uri="urn:schemas-microsoft-com:office:smarttags" w:element="PersonName">
          <w:smartTagPr>
            <w:attr w:name="ProductID" w:val="la Unidad"/>
          </w:smartTagPr>
          <w:r w:rsidRPr="001F16AF">
            <w:rPr>
              <w:rFonts w:ascii="Arial" w:hAnsi="Arial" w:cs="Arial"/>
              <w:bCs/>
              <w:szCs w:val="24"/>
            </w:rPr>
            <w:t>la Unidad</w:t>
          </w:r>
        </w:smartTag>
        <w:r w:rsidRPr="001F16AF">
          <w:rPr>
            <w:rFonts w:ascii="Arial" w:hAnsi="Arial" w:cs="Arial"/>
            <w:bCs/>
            <w:szCs w:val="24"/>
          </w:rPr>
          <w:t xml:space="preserve"> Ejecutora</w:t>
        </w:r>
        <w:r w:rsidRPr="001F16AF">
          <w:rPr>
            <w:rFonts w:ascii="Arial" w:hAnsi="Arial" w:cs="Arial"/>
            <w:szCs w:val="24"/>
          </w:rPr>
          <w:t>.</w:t>
        </w:r>
      </w:smartTag>
      <w:r w:rsidRPr="001F16AF">
        <w:rPr>
          <w:rFonts w:ascii="Arial" w:hAnsi="Arial" w:cs="Arial"/>
          <w:szCs w:val="24"/>
        </w:rPr>
        <w:t xml:space="preserve"> </w:t>
      </w:r>
    </w:p>
    <w:p w:rsidR="00B72298" w:rsidRPr="001F16AF" w:rsidRDefault="00B72298" w:rsidP="00F778F3">
      <w:pPr>
        <w:pStyle w:val="Textoindependiente"/>
        <w:spacing w:line="360" w:lineRule="auto"/>
        <w:rPr>
          <w:rFonts w:ascii="Arial" w:hAnsi="Arial" w:cs="Arial"/>
          <w:szCs w:val="24"/>
        </w:rPr>
      </w:pPr>
    </w:p>
    <w:p w:rsidR="00F778F3" w:rsidRPr="003D0E83" w:rsidRDefault="00F778F3" w:rsidP="00F778F3">
      <w:pPr>
        <w:pStyle w:val="Textoindependiente"/>
        <w:spacing w:line="360" w:lineRule="auto"/>
        <w:rPr>
          <w:rFonts w:ascii="Arial" w:hAnsi="Arial" w:cs="Arial"/>
          <w:szCs w:val="24"/>
        </w:rPr>
      </w:pPr>
      <w:r w:rsidRPr="001F16AF">
        <w:rPr>
          <w:rFonts w:ascii="Arial" w:hAnsi="Arial" w:cs="Arial"/>
          <w:szCs w:val="24"/>
        </w:rPr>
        <w:lastRenderedPageBreak/>
        <w:t>Los consejeros investigadores serán elegidos por los miembros de su padrón de entre aquellos investigadores de mayor jerarquía del CONICET o de la institución contraparte. Los representantes por los otros dos estamentos</w:t>
      </w:r>
      <w:r w:rsidRPr="001F16AF">
        <w:rPr>
          <w:rFonts w:ascii="Arial" w:hAnsi="Arial" w:cs="Arial"/>
          <w:bCs/>
          <w:szCs w:val="24"/>
        </w:rPr>
        <w:t xml:space="preserve"> serán elegidos por los miembros de sus respectivos padrones.</w:t>
      </w:r>
      <w:r>
        <w:rPr>
          <w:rFonts w:ascii="Arial" w:hAnsi="Arial" w:cs="Arial"/>
          <w:bCs/>
          <w:szCs w:val="24"/>
        </w:rPr>
        <w:t xml:space="preserve"> </w:t>
      </w:r>
    </w:p>
    <w:p w:rsidR="00F778F3" w:rsidRPr="0094005A" w:rsidRDefault="00F778F3" w:rsidP="00F778F3">
      <w:pPr>
        <w:pStyle w:val="Textoindependiente"/>
        <w:spacing w:line="360" w:lineRule="auto"/>
        <w:rPr>
          <w:rFonts w:ascii="Arial" w:hAnsi="Arial" w:cs="Arial"/>
          <w:szCs w:val="24"/>
        </w:rPr>
      </w:pPr>
    </w:p>
    <w:p w:rsidR="00F778F3" w:rsidRPr="0094005A" w:rsidRDefault="00F778F3" w:rsidP="00F778F3">
      <w:pPr>
        <w:pStyle w:val="Textoindependiente"/>
        <w:spacing w:line="360" w:lineRule="auto"/>
        <w:rPr>
          <w:rFonts w:ascii="Arial" w:hAnsi="Arial" w:cs="Arial"/>
          <w:szCs w:val="24"/>
        </w:rPr>
      </w:pPr>
      <w:r w:rsidRPr="0094005A">
        <w:rPr>
          <w:rFonts w:ascii="Arial" w:hAnsi="Arial" w:cs="Arial"/>
          <w:szCs w:val="24"/>
        </w:rPr>
        <w:t xml:space="preserve">El acto eleccionario será convocado por el Director de </w:t>
      </w:r>
      <w:smartTag w:uri="urn:schemas-microsoft-com:office:smarttags" w:element="PersonName">
        <w:smartTagPr>
          <w:attr w:name="ProductID" w:val="la Unidad Ejecutora"/>
        </w:smartTagPr>
        <w:r w:rsidRPr="0094005A">
          <w:rPr>
            <w:rFonts w:ascii="Arial" w:hAnsi="Arial" w:cs="Arial"/>
            <w:szCs w:val="24"/>
          </w:rPr>
          <w:t>la Unidad Ejecutora</w:t>
        </w:r>
      </w:smartTag>
      <w:r w:rsidRPr="0094005A">
        <w:rPr>
          <w:rFonts w:ascii="Arial" w:hAnsi="Arial" w:cs="Arial"/>
          <w:szCs w:val="24"/>
        </w:rPr>
        <w:t>, con autorización del directorio de CONICET y las autoridades de la institución de contraparte en el caso de convenios específicos.</w:t>
      </w:r>
    </w:p>
    <w:p w:rsidR="00F778F3" w:rsidRPr="0094005A" w:rsidRDefault="00F778F3" w:rsidP="00F778F3">
      <w:pPr>
        <w:pStyle w:val="Textoindependiente"/>
        <w:spacing w:line="360" w:lineRule="auto"/>
        <w:rPr>
          <w:rFonts w:ascii="Arial" w:hAnsi="Arial" w:cs="Arial"/>
          <w:szCs w:val="24"/>
        </w:rPr>
      </w:pPr>
    </w:p>
    <w:p w:rsidR="00F778F3" w:rsidRPr="001F16AF" w:rsidRDefault="00F778F3" w:rsidP="00F778F3">
      <w:pPr>
        <w:pStyle w:val="Textoindependiente"/>
        <w:spacing w:line="360" w:lineRule="auto"/>
        <w:rPr>
          <w:rFonts w:ascii="Arial" w:hAnsi="Arial" w:cs="Arial"/>
          <w:szCs w:val="24"/>
        </w:rPr>
      </w:pPr>
      <w:r w:rsidRPr="0094005A">
        <w:rPr>
          <w:rFonts w:ascii="Arial" w:hAnsi="Arial" w:cs="Arial"/>
          <w:szCs w:val="24"/>
        </w:rPr>
        <w:t>El C</w:t>
      </w:r>
      <w:r>
        <w:rPr>
          <w:rFonts w:ascii="Arial" w:hAnsi="Arial" w:cs="Arial"/>
          <w:szCs w:val="24"/>
        </w:rPr>
        <w:t xml:space="preserve">onsejo Directivo </w:t>
      </w:r>
      <w:r w:rsidRPr="0094005A">
        <w:rPr>
          <w:rFonts w:ascii="Arial" w:hAnsi="Arial" w:cs="Arial"/>
          <w:szCs w:val="24"/>
        </w:rPr>
        <w:t xml:space="preserve">contará con 4, 6 u 8 </w:t>
      </w:r>
      <w:r>
        <w:rPr>
          <w:rFonts w:ascii="Arial" w:hAnsi="Arial" w:cs="Arial"/>
          <w:szCs w:val="24"/>
        </w:rPr>
        <w:t>consejeros investigadores</w:t>
      </w:r>
      <w:r w:rsidRPr="0094005A">
        <w:rPr>
          <w:rFonts w:ascii="Arial" w:hAnsi="Arial" w:cs="Arial"/>
          <w:szCs w:val="24"/>
        </w:rPr>
        <w:t xml:space="preserve"> de acuerdo al padrón de </w:t>
      </w:r>
      <w:r>
        <w:rPr>
          <w:rFonts w:ascii="Arial" w:hAnsi="Arial" w:cs="Arial"/>
          <w:szCs w:val="24"/>
        </w:rPr>
        <w:t xml:space="preserve">investigadores </w:t>
      </w:r>
      <w:r w:rsidRPr="0094005A">
        <w:rPr>
          <w:rFonts w:ascii="Arial" w:hAnsi="Arial" w:cs="Arial"/>
          <w:szCs w:val="24"/>
        </w:rPr>
        <w:t xml:space="preserve">de </w:t>
      </w:r>
      <w:smartTag w:uri="urn:schemas-microsoft-com:office:smarttags" w:element="PersonName">
        <w:smartTagPr>
          <w:attr w:name="ProductID" w:val="la Unidad. Hasta"/>
        </w:smartTagPr>
        <w:r w:rsidRPr="0094005A">
          <w:rPr>
            <w:rFonts w:ascii="Arial" w:hAnsi="Arial" w:cs="Arial"/>
            <w:szCs w:val="24"/>
          </w:rPr>
          <w:t>la Unidad. Hasta</w:t>
        </w:r>
      </w:smartTag>
      <w:r w:rsidRPr="0094005A">
        <w:rPr>
          <w:rFonts w:ascii="Arial" w:hAnsi="Arial" w:cs="Arial"/>
          <w:szCs w:val="24"/>
        </w:rPr>
        <w:t xml:space="preserve"> 15 investigadores –4 representantes</w:t>
      </w:r>
      <w:r>
        <w:rPr>
          <w:rFonts w:ascii="Arial" w:hAnsi="Arial" w:cs="Arial"/>
          <w:szCs w:val="24"/>
        </w:rPr>
        <w:t>;</w:t>
      </w:r>
      <w:r w:rsidRPr="0094005A">
        <w:rPr>
          <w:rFonts w:ascii="Arial" w:hAnsi="Arial" w:cs="Arial"/>
          <w:szCs w:val="24"/>
        </w:rPr>
        <w:t xml:space="preserve"> entre 15 y 30 investigadores- 6 representantes, y más de 30 </w:t>
      </w:r>
      <w:r w:rsidRPr="001F16AF">
        <w:rPr>
          <w:rFonts w:ascii="Arial" w:hAnsi="Arial" w:cs="Arial"/>
          <w:szCs w:val="24"/>
        </w:rPr>
        <w:t xml:space="preserve">investigadores- 6 u 8 representantes. En cada caso se sumarán el </w:t>
      </w:r>
      <w:r w:rsidRPr="001F16AF">
        <w:rPr>
          <w:rFonts w:ascii="Arial" w:hAnsi="Arial" w:cs="Arial"/>
          <w:bCs/>
          <w:szCs w:val="24"/>
        </w:rPr>
        <w:t>representante del  Personal de Apoyo y el de los becarios.</w:t>
      </w:r>
    </w:p>
    <w:p w:rsidR="00F778F3" w:rsidRPr="001F16AF" w:rsidRDefault="00F778F3" w:rsidP="00F778F3">
      <w:pPr>
        <w:pStyle w:val="Textoindependiente"/>
        <w:spacing w:line="360" w:lineRule="auto"/>
        <w:rPr>
          <w:rFonts w:ascii="Arial" w:hAnsi="Arial" w:cs="Arial"/>
          <w:szCs w:val="24"/>
        </w:rPr>
      </w:pPr>
    </w:p>
    <w:p w:rsidR="00F778F3" w:rsidRPr="001F16AF" w:rsidRDefault="00F778F3" w:rsidP="00F778F3">
      <w:pPr>
        <w:pStyle w:val="Textoindependiente"/>
        <w:spacing w:line="360" w:lineRule="auto"/>
        <w:rPr>
          <w:rFonts w:ascii="Arial" w:hAnsi="Arial" w:cs="Arial"/>
          <w:color w:val="0000FF"/>
          <w:szCs w:val="24"/>
        </w:rPr>
      </w:pPr>
      <w:r w:rsidRPr="001F16AF">
        <w:rPr>
          <w:rFonts w:ascii="Arial" w:hAnsi="Arial" w:cs="Arial"/>
          <w:szCs w:val="24"/>
        </w:rPr>
        <w:t>La duración del mandato de los consejeros investigadores será de cuatro años. Se renovarán por mitades mediante el mecanismo eleccionario descripto y podrán ser reelegidos por un solo período consecutivo.</w:t>
      </w:r>
    </w:p>
    <w:p w:rsidR="00F778F3" w:rsidRPr="001F16AF" w:rsidRDefault="00F778F3" w:rsidP="00F778F3">
      <w:pPr>
        <w:pStyle w:val="Textoindependiente"/>
        <w:spacing w:line="360" w:lineRule="auto"/>
        <w:rPr>
          <w:rFonts w:ascii="Arial" w:hAnsi="Arial" w:cs="Arial"/>
          <w:szCs w:val="24"/>
        </w:rPr>
      </w:pPr>
    </w:p>
    <w:p w:rsidR="00F778F3" w:rsidRPr="001F16AF" w:rsidRDefault="00F778F3" w:rsidP="00F778F3">
      <w:pPr>
        <w:pStyle w:val="Textoindependiente"/>
        <w:spacing w:line="360" w:lineRule="auto"/>
        <w:rPr>
          <w:rFonts w:ascii="Arial" w:hAnsi="Arial" w:cs="Arial"/>
          <w:szCs w:val="24"/>
        </w:rPr>
      </w:pPr>
      <w:r w:rsidRPr="001F16AF">
        <w:rPr>
          <w:rFonts w:ascii="Arial" w:hAnsi="Arial" w:cs="Arial"/>
          <w:szCs w:val="24"/>
        </w:rPr>
        <w:t xml:space="preserve">La duración del mandato del representante del </w:t>
      </w:r>
      <w:r w:rsidRPr="001F16AF">
        <w:rPr>
          <w:rFonts w:ascii="Arial" w:hAnsi="Arial" w:cs="Arial"/>
          <w:bCs/>
          <w:szCs w:val="24"/>
        </w:rPr>
        <w:t xml:space="preserve">Personal de Apoyo </w:t>
      </w:r>
      <w:r w:rsidR="00237DC1" w:rsidRPr="001F16AF">
        <w:rPr>
          <w:rFonts w:ascii="Arial" w:hAnsi="Arial" w:cs="Arial"/>
          <w:bCs/>
          <w:szCs w:val="24"/>
        </w:rPr>
        <w:t xml:space="preserve">a la Investigación y Desarrollo </w:t>
      </w:r>
      <w:r w:rsidRPr="001F16AF">
        <w:rPr>
          <w:rFonts w:ascii="Arial" w:hAnsi="Arial" w:cs="Arial"/>
          <w:bCs/>
          <w:szCs w:val="24"/>
        </w:rPr>
        <w:t xml:space="preserve">será de cuatro años, </w:t>
      </w:r>
      <w:r w:rsidRPr="001F16AF">
        <w:rPr>
          <w:rFonts w:ascii="Arial" w:hAnsi="Arial" w:cs="Arial"/>
          <w:szCs w:val="24"/>
        </w:rPr>
        <w:t>y podrán ser reelegidos por un solo período consecutivo</w:t>
      </w:r>
      <w:r w:rsidR="001F16AF">
        <w:rPr>
          <w:rFonts w:ascii="Arial" w:hAnsi="Arial" w:cs="Arial"/>
          <w:szCs w:val="24"/>
        </w:rPr>
        <w:t>.</w:t>
      </w:r>
    </w:p>
    <w:p w:rsidR="00F778F3" w:rsidRPr="001F16AF" w:rsidRDefault="00F778F3" w:rsidP="00F778F3">
      <w:pPr>
        <w:pStyle w:val="Textoindependiente"/>
        <w:spacing w:line="360" w:lineRule="auto"/>
        <w:rPr>
          <w:rFonts w:ascii="Arial" w:hAnsi="Arial" w:cs="Arial"/>
          <w:szCs w:val="24"/>
        </w:rPr>
      </w:pPr>
    </w:p>
    <w:p w:rsidR="00F778F3" w:rsidRPr="001F16AF" w:rsidRDefault="00F778F3" w:rsidP="00F778F3">
      <w:pPr>
        <w:pStyle w:val="Textoindependiente"/>
        <w:spacing w:line="360" w:lineRule="auto"/>
        <w:rPr>
          <w:rFonts w:ascii="Arial" w:hAnsi="Arial" w:cs="Arial"/>
          <w:color w:val="0000FF"/>
          <w:szCs w:val="24"/>
        </w:rPr>
      </w:pPr>
      <w:r w:rsidRPr="001F16AF">
        <w:rPr>
          <w:rFonts w:ascii="Arial" w:hAnsi="Arial" w:cs="Arial"/>
          <w:szCs w:val="24"/>
        </w:rPr>
        <w:t xml:space="preserve">La duración del mandato del representante de los becarios </w:t>
      </w:r>
      <w:r w:rsidRPr="001F16AF">
        <w:rPr>
          <w:rFonts w:ascii="Arial" w:hAnsi="Arial" w:cs="Arial"/>
          <w:bCs/>
          <w:szCs w:val="24"/>
        </w:rPr>
        <w:t xml:space="preserve">será de dos años, sin posibilidad de ser reelegidos por un período adicional. </w:t>
      </w:r>
    </w:p>
    <w:p w:rsidR="00F778F3" w:rsidRPr="001F16AF" w:rsidRDefault="00F778F3" w:rsidP="00F778F3">
      <w:pPr>
        <w:pStyle w:val="Textoindependiente"/>
        <w:spacing w:line="360" w:lineRule="auto"/>
        <w:rPr>
          <w:rFonts w:ascii="Arial" w:hAnsi="Arial" w:cs="Arial"/>
          <w:szCs w:val="24"/>
        </w:rPr>
      </w:pPr>
    </w:p>
    <w:p w:rsidR="00F778F3" w:rsidRPr="0094005A" w:rsidRDefault="00F778F3" w:rsidP="00F778F3">
      <w:pPr>
        <w:pStyle w:val="Textoindependiente"/>
        <w:spacing w:line="360" w:lineRule="auto"/>
        <w:rPr>
          <w:rFonts w:ascii="Arial" w:hAnsi="Arial" w:cs="Arial"/>
          <w:szCs w:val="24"/>
        </w:rPr>
      </w:pPr>
      <w:r w:rsidRPr="001F16AF">
        <w:rPr>
          <w:rFonts w:ascii="Arial" w:hAnsi="Arial" w:cs="Arial"/>
          <w:szCs w:val="24"/>
        </w:rPr>
        <w:t>En el caso de la constitución inicial de un Consejo Directivo se sorteará 50% de los consejeros investigadores que cumplirá un mandato reducido, a fin de</w:t>
      </w:r>
      <w:r w:rsidRPr="0094005A">
        <w:rPr>
          <w:rFonts w:ascii="Arial" w:hAnsi="Arial" w:cs="Arial"/>
          <w:szCs w:val="24"/>
        </w:rPr>
        <w:t xml:space="preserve"> inaugurar la renovación por mitades.</w:t>
      </w:r>
    </w:p>
    <w:p w:rsidR="00F778F3" w:rsidRPr="0094005A" w:rsidRDefault="00F778F3" w:rsidP="00F778F3">
      <w:pPr>
        <w:pStyle w:val="Textoindependiente"/>
        <w:spacing w:line="360" w:lineRule="auto"/>
        <w:rPr>
          <w:rFonts w:ascii="Arial" w:hAnsi="Arial" w:cs="Arial"/>
          <w:szCs w:val="24"/>
        </w:rPr>
      </w:pPr>
    </w:p>
    <w:p w:rsidR="00F778F3" w:rsidRDefault="00F778F3" w:rsidP="00F778F3">
      <w:pPr>
        <w:pStyle w:val="Textoindependiente"/>
        <w:spacing w:line="360" w:lineRule="auto"/>
        <w:rPr>
          <w:rFonts w:ascii="Arial" w:hAnsi="Arial" w:cs="Arial"/>
          <w:szCs w:val="24"/>
        </w:rPr>
      </w:pPr>
      <w:r w:rsidRPr="0094005A">
        <w:rPr>
          <w:rFonts w:ascii="Arial" w:hAnsi="Arial" w:cs="Arial"/>
          <w:szCs w:val="24"/>
        </w:rPr>
        <w:lastRenderedPageBreak/>
        <w:t>El Consejo Directivo tendrá reuniones ordinarias mensuales. En el caso de convocar a reuniones extraordinarias, el Director podrá convocarlas ante situaciones excepcionales.</w:t>
      </w:r>
    </w:p>
    <w:p w:rsidR="00F778F3" w:rsidRPr="0094005A" w:rsidRDefault="00F778F3" w:rsidP="00F778F3">
      <w:pPr>
        <w:pStyle w:val="Textoindependiente"/>
        <w:spacing w:line="360" w:lineRule="auto"/>
        <w:rPr>
          <w:rFonts w:ascii="Arial" w:hAnsi="Arial" w:cs="Arial"/>
          <w:szCs w:val="24"/>
        </w:rPr>
      </w:pPr>
    </w:p>
    <w:p w:rsidR="00F778F3" w:rsidRPr="0094005A" w:rsidRDefault="00F778F3" w:rsidP="00F778F3">
      <w:pPr>
        <w:pStyle w:val="Textoindependiente"/>
        <w:spacing w:line="360" w:lineRule="auto"/>
        <w:rPr>
          <w:rFonts w:ascii="Arial" w:hAnsi="Arial" w:cs="Arial"/>
          <w:szCs w:val="24"/>
        </w:rPr>
      </w:pPr>
      <w:r w:rsidRPr="0094005A">
        <w:rPr>
          <w:rFonts w:ascii="Arial" w:hAnsi="Arial" w:cs="Arial"/>
          <w:szCs w:val="24"/>
        </w:rPr>
        <w:t>Los miembros del Consejo Directivo actuarán con independencia de criterio y no en representación de sus votantes.</w:t>
      </w:r>
    </w:p>
    <w:p w:rsidR="00F778F3" w:rsidRDefault="00F778F3" w:rsidP="00F778F3">
      <w:pPr>
        <w:pStyle w:val="Textoindependiente"/>
        <w:spacing w:line="360" w:lineRule="auto"/>
        <w:rPr>
          <w:rFonts w:ascii="Arial" w:hAnsi="Arial" w:cs="Arial"/>
          <w:szCs w:val="24"/>
        </w:rPr>
      </w:pPr>
    </w:p>
    <w:p w:rsidR="00F778F3" w:rsidRPr="0094005A" w:rsidRDefault="00B72298" w:rsidP="00F778F3">
      <w:pPr>
        <w:pStyle w:val="Textoindependiente"/>
        <w:spacing w:line="360" w:lineRule="auto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 xml:space="preserve">III.- </w:t>
      </w:r>
      <w:r w:rsidR="00F778F3" w:rsidRPr="0094005A">
        <w:rPr>
          <w:rFonts w:ascii="Arial" w:hAnsi="Arial" w:cs="Arial"/>
          <w:b/>
          <w:bCs/>
          <w:szCs w:val="24"/>
        </w:rPr>
        <w:t>De las funciones</w:t>
      </w:r>
    </w:p>
    <w:p w:rsidR="00F778F3" w:rsidRPr="0094005A" w:rsidRDefault="00F778F3" w:rsidP="00F778F3">
      <w:pPr>
        <w:pStyle w:val="Textoindependiente"/>
        <w:spacing w:line="360" w:lineRule="auto"/>
        <w:rPr>
          <w:rFonts w:ascii="Arial" w:hAnsi="Arial" w:cs="Arial"/>
          <w:b/>
          <w:bCs/>
          <w:szCs w:val="24"/>
        </w:rPr>
      </w:pPr>
    </w:p>
    <w:p w:rsidR="00F778F3" w:rsidRPr="0094005A" w:rsidRDefault="00B72298" w:rsidP="00F778F3">
      <w:pPr>
        <w:pStyle w:val="Textoindependiente"/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III. 1) El D</w:t>
      </w:r>
      <w:r w:rsidR="00F778F3" w:rsidRPr="0094005A">
        <w:rPr>
          <w:rFonts w:ascii="Arial" w:hAnsi="Arial" w:cs="Arial"/>
          <w:b/>
          <w:bCs/>
          <w:szCs w:val="24"/>
        </w:rPr>
        <w:t xml:space="preserve">irector de </w:t>
      </w:r>
      <w:smartTag w:uri="urn:schemas-microsoft-com:office:smarttags" w:element="PersonName">
        <w:smartTagPr>
          <w:attr w:name="ProductID" w:val="la Unidad Ejecutora"/>
        </w:smartTagPr>
        <w:r w:rsidR="00F778F3" w:rsidRPr="0094005A">
          <w:rPr>
            <w:rFonts w:ascii="Arial" w:hAnsi="Arial" w:cs="Arial"/>
            <w:b/>
            <w:bCs/>
            <w:szCs w:val="24"/>
          </w:rPr>
          <w:t>la Unidad Ejecutora</w:t>
        </w:r>
      </w:smartTag>
    </w:p>
    <w:p w:rsidR="00F778F3" w:rsidRPr="0094005A" w:rsidRDefault="00F778F3" w:rsidP="00F778F3">
      <w:pPr>
        <w:pStyle w:val="Textoindependiente"/>
        <w:spacing w:line="360" w:lineRule="auto"/>
        <w:rPr>
          <w:rFonts w:ascii="Arial" w:hAnsi="Arial" w:cs="Arial"/>
          <w:b/>
          <w:bCs/>
          <w:szCs w:val="24"/>
        </w:rPr>
      </w:pPr>
    </w:p>
    <w:p w:rsidR="00F778F3" w:rsidRPr="0094005A" w:rsidRDefault="00F778F3" w:rsidP="00F778F3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94005A">
        <w:rPr>
          <w:rFonts w:ascii="Arial" w:hAnsi="Arial" w:cs="Arial"/>
          <w:szCs w:val="24"/>
        </w:rPr>
        <w:t xml:space="preserve">Será el responsable institucional, administrativo y patrimonial de </w:t>
      </w:r>
      <w:smartTag w:uri="urn:schemas-microsoft-com:office:smarttags" w:element="PersonName">
        <w:smartTagPr>
          <w:attr w:name="ProductID" w:val="la UE"/>
        </w:smartTagPr>
        <w:r w:rsidRPr="0094005A">
          <w:rPr>
            <w:rFonts w:ascii="Arial" w:hAnsi="Arial" w:cs="Arial"/>
            <w:szCs w:val="24"/>
          </w:rPr>
          <w:t>la UE</w:t>
        </w:r>
      </w:smartTag>
      <w:r w:rsidRPr="0094005A">
        <w:rPr>
          <w:rFonts w:ascii="Arial" w:hAnsi="Arial" w:cs="Arial"/>
          <w:szCs w:val="24"/>
        </w:rPr>
        <w:t>, incluida la administración de los recursos humanos, haciendo cumplir las normativas superiores e internas correspondientes en cada caso.</w:t>
      </w:r>
    </w:p>
    <w:p w:rsidR="00F778F3" w:rsidRPr="0094005A" w:rsidRDefault="00F778F3" w:rsidP="00F778F3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94005A">
        <w:rPr>
          <w:rFonts w:ascii="Arial" w:hAnsi="Arial" w:cs="Arial"/>
          <w:szCs w:val="24"/>
        </w:rPr>
        <w:t>Elaborará el proyecto institucional y los planes periódicos para la U</w:t>
      </w:r>
      <w:r w:rsidR="00B72298">
        <w:rPr>
          <w:rFonts w:ascii="Arial" w:hAnsi="Arial" w:cs="Arial"/>
          <w:szCs w:val="24"/>
        </w:rPr>
        <w:t>nidad Ejecutora</w:t>
      </w:r>
      <w:r w:rsidRPr="0094005A">
        <w:rPr>
          <w:rFonts w:ascii="Arial" w:hAnsi="Arial" w:cs="Arial"/>
          <w:szCs w:val="24"/>
        </w:rPr>
        <w:t xml:space="preserve">, incluida la solicitud de fondos, su inversión y rendición anual, con sus objetivos y metas, como parte de un adecuado ejercicio de gestión, presentando dicha programación para su aval al Consejo Directivo y, posteriormente, al CONICET </w:t>
      </w:r>
      <w:r w:rsidR="001C7264">
        <w:rPr>
          <w:rFonts w:ascii="Arial" w:hAnsi="Arial" w:cs="Arial"/>
          <w:szCs w:val="24"/>
        </w:rPr>
        <w:t xml:space="preserve">y a la institución contraparte si la hubiere, </w:t>
      </w:r>
      <w:r w:rsidRPr="0094005A">
        <w:rPr>
          <w:rFonts w:ascii="Arial" w:hAnsi="Arial" w:cs="Arial"/>
          <w:szCs w:val="24"/>
        </w:rPr>
        <w:t>para su aprobación, como paso previo a la ejecución de la misma.</w:t>
      </w:r>
    </w:p>
    <w:p w:rsidR="001C7264" w:rsidRDefault="001F16AF" w:rsidP="00F778F3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Elevará la solicitud de presupuesto anual de funcionamiento, con el aval del Consejo Directivo, al CONICET y a la institución contraparte si la hubiera.</w:t>
      </w:r>
    </w:p>
    <w:p w:rsidR="00F778F3" w:rsidRPr="0094005A" w:rsidRDefault="00F778F3" w:rsidP="00F778F3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94005A">
        <w:rPr>
          <w:rFonts w:ascii="Arial" w:hAnsi="Arial" w:cs="Arial"/>
          <w:szCs w:val="24"/>
        </w:rPr>
        <w:t>Presidirá el Consejo Directivo de la U</w:t>
      </w:r>
      <w:r w:rsidR="00B72298">
        <w:rPr>
          <w:rFonts w:ascii="Arial" w:hAnsi="Arial" w:cs="Arial"/>
          <w:szCs w:val="24"/>
        </w:rPr>
        <w:t xml:space="preserve">nidad </w:t>
      </w:r>
      <w:r w:rsidRPr="0094005A">
        <w:rPr>
          <w:rFonts w:ascii="Arial" w:hAnsi="Arial" w:cs="Arial"/>
          <w:szCs w:val="24"/>
        </w:rPr>
        <w:t>E</w:t>
      </w:r>
      <w:r w:rsidR="00B72298">
        <w:rPr>
          <w:rFonts w:ascii="Arial" w:hAnsi="Arial" w:cs="Arial"/>
          <w:szCs w:val="24"/>
        </w:rPr>
        <w:t>jecutora</w:t>
      </w:r>
      <w:r w:rsidRPr="0094005A">
        <w:rPr>
          <w:rFonts w:ascii="Arial" w:hAnsi="Arial" w:cs="Arial"/>
          <w:szCs w:val="24"/>
        </w:rPr>
        <w:t xml:space="preserve"> y votará sólo en caso de empate.</w:t>
      </w:r>
    </w:p>
    <w:p w:rsidR="00F778F3" w:rsidRPr="0094005A" w:rsidRDefault="00F778F3" w:rsidP="00F778F3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94005A">
        <w:rPr>
          <w:rFonts w:ascii="Arial" w:hAnsi="Arial" w:cs="Arial"/>
          <w:szCs w:val="24"/>
        </w:rPr>
        <w:t>Elevará periódicamente informes de lo actuado al CONICET, a través del Centro Científico Tecnológico CCT en la región, y a la institución de contraparte si la hubiera.</w:t>
      </w:r>
    </w:p>
    <w:p w:rsidR="00F778F3" w:rsidRDefault="00F778F3" w:rsidP="00F778F3">
      <w:pPr>
        <w:pStyle w:val="Textoindependiente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94005A">
        <w:rPr>
          <w:rFonts w:ascii="Arial" w:hAnsi="Arial" w:cs="Arial"/>
          <w:szCs w:val="24"/>
        </w:rPr>
        <w:t>Integrará el Consejo Directivo del CCT de la región.</w:t>
      </w:r>
    </w:p>
    <w:p w:rsidR="001F16AF" w:rsidRPr="0094005A" w:rsidRDefault="001F16AF" w:rsidP="001F16AF">
      <w:pPr>
        <w:pStyle w:val="Textoindependiente"/>
        <w:spacing w:line="360" w:lineRule="auto"/>
        <w:ind w:left="1050"/>
        <w:rPr>
          <w:rFonts w:ascii="Arial" w:hAnsi="Arial" w:cs="Arial"/>
          <w:szCs w:val="24"/>
        </w:rPr>
      </w:pPr>
    </w:p>
    <w:p w:rsidR="00F778F3" w:rsidRPr="0094005A" w:rsidRDefault="00F778F3" w:rsidP="00F778F3">
      <w:pPr>
        <w:pStyle w:val="Textoindependiente"/>
        <w:spacing w:line="360" w:lineRule="auto"/>
        <w:rPr>
          <w:rFonts w:ascii="Arial" w:hAnsi="Arial" w:cs="Arial"/>
          <w:szCs w:val="24"/>
        </w:rPr>
      </w:pPr>
    </w:p>
    <w:p w:rsidR="00F778F3" w:rsidRPr="0094005A" w:rsidRDefault="00643E09" w:rsidP="00F778F3">
      <w:pPr>
        <w:pStyle w:val="Textoindependiente"/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III. 2) </w:t>
      </w:r>
      <w:r w:rsidR="00F778F3" w:rsidRPr="0094005A">
        <w:rPr>
          <w:rFonts w:ascii="Arial" w:hAnsi="Arial" w:cs="Arial"/>
          <w:b/>
          <w:bCs/>
          <w:szCs w:val="24"/>
        </w:rPr>
        <w:t>El Consejo Directivo</w:t>
      </w:r>
    </w:p>
    <w:p w:rsidR="00F778F3" w:rsidRPr="0094005A" w:rsidRDefault="00F778F3" w:rsidP="00F778F3">
      <w:pPr>
        <w:pStyle w:val="Textoindependiente"/>
        <w:spacing w:line="360" w:lineRule="auto"/>
        <w:rPr>
          <w:rFonts w:ascii="Arial" w:hAnsi="Arial" w:cs="Arial"/>
          <w:szCs w:val="24"/>
        </w:rPr>
      </w:pPr>
    </w:p>
    <w:p w:rsidR="00F778F3" w:rsidRPr="001F16AF" w:rsidRDefault="00F778F3" w:rsidP="00643E09">
      <w:pPr>
        <w:pStyle w:val="Textoindependiente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 w:rsidRPr="0094005A">
        <w:rPr>
          <w:rFonts w:ascii="Arial" w:hAnsi="Arial" w:cs="Arial"/>
          <w:szCs w:val="24"/>
        </w:rPr>
        <w:t xml:space="preserve">Avalará con el Director las prioridades de incorporación </w:t>
      </w:r>
      <w:proofErr w:type="gramStart"/>
      <w:r w:rsidRPr="0094005A">
        <w:rPr>
          <w:rFonts w:ascii="Arial" w:hAnsi="Arial" w:cs="Arial"/>
          <w:szCs w:val="24"/>
        </w:rPr>
        <w:t>del personal</w:t>
      </w:r>
      <w:r w:rsidR="00643E09">
        <w:rPr>
          <w:rFonts w:ascii="Arial" w:hAnsi="Arial" w:cs="Arial"/>
          <w:szCs w:val="24"/>
        </w:rPr>
        <w:t xml:space="preserve"> </w:t>
      </w:r>
      <w:r w:rsidRPr="001F16AF">
        <w:rPr>
          <w:rFonts w:ascii="Arial" w:hAnsi="Arial" w:cs="Arial"/>
          <w:szCs w:val="24"/>
        </w:rPr>
        <w:t>(investigadores y personal</w:t>
      </w:r>
      <w:proofErr w:type="gramEnd"/>
      <w:r w:rsidRPr="001F16AF">
        <w:rPr>
          <w:rFonts w:ascii="Arial" w:hAnsi="Arial" w:cs="Arial"/>
          <w:szCs w:val="24"/>
        </w:rPr>
        <w:t xml:space="preserve"> de apoyo) y becarios.</w:t>
      </w:r>
    </w:p>
    <w:p w:rsidR="00F778F3" w:rsidRPr="0094005A" w:rsidRDefault="00F778F3" w:rsidP="00643E09">
      <w:pPr>
        <w:pStyle w:val="Textoindependiente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 w:rsidRPr="0094005A">
        <w:rPr>
          <w:rFonts w:ascii="Arial" w:hAnsi="Arial" w:cs="Arial"/>
          <w:szCs w:val="24"/>
        </w:rPr>
        <w:t>Avalará la reglamentación interna de funcionamiento, la memoria anual científico tecnológica y los informes sobre el funcionamiento de la unidad elevados al CCT o a la institución de contraparte.</w:t>
      </w:r>
    </w:p>
    <w:p w:rsidR="00F778F3" w:rsidRPr="0094005A" w:rsidRDefault="00F778F3" w:rsidP="00643E09">
      <w:pPr>
        <w:pStyle w:val="Textoindependiente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 w:rsidRPr="0094005A">
        <w:rPr>
          <w:rFonts w:ascii="Arial" w:hAnsi="Arial" w:cs="Arial"/>
          <w:szCs w:val="24"/>
        </w:rPr>
        <w:t xml:space="preserve">Avalará con el Director la solicitud de fondos, su inversión y rendición anual. </w:t>
      </w:r>
    </w:p>
    <w:p w:rsidR="00F778F3" w:rsidRDefault="00F778F3" w:rsidP="00643E09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1F16AF" w:rsidRPr="00643E09" w:rsidRDefault="001F16AF" w:rsidP="00643E09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F778F3" w:rsidRPr="0094005A" w:rsidRDefault="00643E09" w:rsidP="00643E09">
      <w:pPr>
        <w:pStyle w:val="Textoindependiente"/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III. 3) </w:t>
      </w:r>
      <w:r w:rsidR="00F778F3" w:rsidRPr="0094005A">
        <w:rPr>
          <w:rFonts w:ascii="Arial" w:hAnsi="Arial" w:cs="Arial"/>
          <w:b/>
          <w:bCs/>
          <w:szCs w:val="24"/>
        </w:rPr>
        <w:t xml:space="preserve">Vicedirector </w:t>
      </w:r>
    </w:p>
    <w:p w:rsidR="00F778F3" w:rsidRPr="0094005A" w:rsidRDefault="00F778F3" w:rsidP="00F778F3">
      <w:pPr>
        <w:pStyle w:val="Textoindependiente"/>
        <w:spacing w:line="360" w:lineRule="auto"/>
        <w:ind w:left="360"/>
        <w:rPr>
          <w:rFonts w:ascii="Arial" w:hAnsi="Arial" w:cs="Arial"/>
          <w:b/>
          <w:bCs/>
          <w:szCs w:val="24"/>
        </w:rPr>
      </w:pPr>
    </w:p>
    <w:p w:rsidR="00F778F3" w:rsidRPr="0094005A" w:rsidRDefault="00F778F3" w:rsidP="00643E09">
      <w:pPr>
        <w:pStyle w:val="Textoindependiente"/>
        <w:numPr>
          <w:ilvl w:val="0"/>
          <w:numId w:val="4"/>
        </w:numPr>
        <w:spacing w:line="360" w:lineRule="auto"/>
        <w:rPr>
          <w:rFonts w:ascii="Arial" w:hAnsi="Arial" w:cs="Arial"/>
          <w:szCs w:val="24"/>
        </w:rPr>
      </w:pPr>
      <w:r w:rsidRPr="0094005A">
        <w:rPr>
          <w:rFonts w:ascii="Arial" w:hAnsi="Arial" w:cs="Arial"/>
          <w:szCs w:val="24"/>
        </w:rPr>
        <w:t>El Director</w:t>
      </w:r>
      <w:r w:rsidR="00643E09">
        <w:rPr>
          <w:rFonts w:ascii="Arial" w:hAnsi="Arial" w:cs="Arial"/>
          <w:szCs w:val="24"/>
        </w:rPr>
        <w:t xml:space="preserve"> de la Unidad Ejecutora</w:t>
      </w:r>
      <w:r w:rsidRPr="0094005A">
        <w:rPr>
          <w:rFonts w:ascii="Arial" w:hAnsi="Arial" w:cs="Arial"/>
          <w:szCs w:val="24"/>
        </w:rPr>
        <w:t xml:space="preserve"> solicitar</w:t>
      </w:r>
      <w:r w:rsidR="00643E09">
        <w:rPr>
          <w:rFonts w:ascii="Arial" w:hAnsi="Arial" w:cs="Arial"/>
          <w:szCs w:val="24"/>
        </w:rPr>
        <w:t>á</w:t>
      </w:r>
      <w:r w:rsidRPr="0094005A">
        <w:rPr>
          <w:rFonts w:ascii="Arial" w:hAnsi="Arial" w:cs="Arial"/>
          <w:szCs w:val="24"/>
        </w:rPr>
        <w:t xml:space="preserve"> la designación de un Vicedirector, para lo que postulará a un investigador integrante de la U</w:t>
      </w:r>
      <w:r w:rsidR="00643E09">
        <w:rPr>
          <w:rFonts w:ascii="Arial" w:hAnsi="Arial" w:cs="Arial"/>
          <w:szCs w:val="24"/>
        </w:rPr>
        <w:t xml:space="preserve">nidad </w:t>
      </w:r>
      <w:r w:rsidRPr="0094005A">
        <w:rPr>
          <w:rFonts w:ascii="Arial" w:hAnsi="Arial" w:cs="Arial"/>
          <w:szCs w:val="24"/>
        </w:rPr>
        <w:t>E</w:t>
      </w:r>
      <w:r w:rsidR="00643E09">
        <w:rPr>
          <w:rFonts w:ascii="Arial" w:hAnsi="Arial" w:cs="Arial"/>
          <w:szCs w:val="24"/>
        </w:rPr>
        <w:t>jecutora</w:t>
      </w:r>
      <w:r w:rsidRPr="0094005A">
        <w:rPr>
          <w:rFonts w:ascii="Arial" w:hAnsi="Arial" w:cs="Arial"/>
          <w:szCs w:val="24"/>
        </w:rPr>
        <w:t>.</w:t>
      </w:r>
    </w:p>
    <w:p w:rsidR="00F778F3" w:rsidRPr="0094005A" w:rsidRDefault="00F778F3" w:rsidP="00643E09">
      <w:pPr>
        <w:pStyle w:val="Textoindependiente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szCs w:val="24"/>
        </w:rPr>
      </w:pPr>
      <w:r w:rsidRPr="0094005A">
        <w:rPr>
          <w:rFonts w:ascii="Arial" w:hAnsi="Arial" w:cs="Arial"/>
          <w:szCs w:val="24"/>
        </w:rPr>
        <w:t>La designación deberá contar con la aprobación del CONICET y la institución de contraparte si la hubiera.</w:t>
      </w:r>
    </w:p>
    <w:p w:rsidR="00F778F3" w:rsidRPr="0094005A" w:rsidRDefault="00F778F3" w:rsidP="00643E09">
      <w:pPr>
        <w:pStyle w:val="Textoindependiente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szCs w:val="24"/>
        </w:rPr>
      </w:pPr>
      <w:r w:rsidRPr="0094005A">
        <w:rPr>
          <w:rFonts w:ascii="Arial" w:hAnsi="Arial" w:cs="Arial"/>
          <w:szCs w:val="24"/>
        </w:rPr>
        <w:t>El Vicedirector es un colaborador del Director y como tal, lo reemplaza en caso de ausencia</w:t>
      </w:r>
      <w:r w:rsidR="00643E09">
        <w:rPr>
          <w:rFonts w:ascii="Arial" w:hAnsi="Arial" w:cs="Arial"/>
          <w:szCs w:val="24"/>
        </w:rPr>
        <w:t>, renuncia o fallecimiento</w:t>
      </w:r>
      <w:r w:rsidRPr="0094005A">
        <w:rPr>
          <w:rFonts w:ascii="Arial" w:hAnsi="Arial" w:cs="Arial"/>
          <w:szCs w:val="24"/>
        </w:rPr>
        <w:t>.</w:t>
      </w:r>
    </w:p>
    <w:p w:rsidR="006B69D9" w:rsidRPr="006B69D9" w:rsidRDefault="006B69D9" w:rsidP="006B69D9">
      <w:pPr>
        <w:jc w:val="both"/>
        <w:rPr>
          <w:rFonts w:ascii="Arial" w:hAnsi="Arial" w:cs="Arial"/>
          <w:sz w:val="24"/>
          <w:szCs w:val="24"/>
        </w:rPr>
      </w:pPr>
    </w:p>
    <w:sectPr w:rsidR="006B69D9" w:rsidRPr="006B69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1F4A"/>
    <w:multiLevelType w:val="hybridMultilevel"/>
    <w:tmpl w:val="9C6ECE7C"/>
    <w:lvl w:ilvl="0" w:tplc="2214B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6092E"/>
    <w:multiLevelType w:val="hybridMultilevel"/>
    <w:tmpl w:val="55E46A86"/>
    <w:lvl w:ilvl="0" w:tplc="C972D380">
      <w:start w:val="1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352449"/>
    <w:multiLevelType w:val="hybridMultilevel"/>
    <w:tmpl w:val="55E46A86"/>
    <w:lvl w:ilvl="0" w:tplc="C972D380">
      <w:start w:val="1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B2753C"/>
    <w:multiLevelType w:val="hybridMultilevel"/>
    <w:tmpl w:val="55E46A86"/>
    <w:lvl w:ilvl="0" w:tplc="C972D380">
      <w:start w:val="1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D9"/>
    <w:rsid w:val="00125C64"/>
    <w:rsid w:val="001C7264"/>
    <w:rsid w:val="001F16AF"/>
    <w:rsid w:val="00237DC1"/>
    <w:rsid w:val="00643E09"/>
    <w:rsid w:val="006B69D9"/>
    <w:rsid w:val="007B4C73"/>
    <w:rsid w:val="00B72298"/>
    <w:rsid w:val="00C32AF2"/>
    <w:rsid w:val="00C627FF"/>
    <w:rsid w:val="00F7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778F3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778F3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F778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778F3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778F3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778F3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F778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778F3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818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Florentin</dc:creator>
  <cp:lastModifiedBy>Maria Laura Florentin</cp:lastModifiedBy>
  <cp:revision>3</cp:revision>
  <dcterms:created xsi:type="dcterms:W3CDTF">2016-08-02T15:27:00Z</dcterms:created>
  <dcterms:modified xsi:type="dcterms:W3CDTF">2016-08-04T19:15:00Z</dcterms:modified>
</cp:coreProperties>
</file>